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AAA" w:rsidRDefault="00036AAA" w:rsidP="00036AAA">
      <w:pPr>
        <w:pStyle w:val="berschrift2"/>
      </w:pPr>
      <w:r>
        <w:t>Pittys Physikaufgaben</w:t>
      </w:r>
    </w:p>
    <w:p w:rsidR="0061621C" w:rsidRPr="0061621C" w:rsidRDefault="00E15383" w:rsidP="0061621C">
      <w:pPr>
        <w:jc w:val="center"/>
      </w:pPr>
      <w:hyperlink r:id="rId7" w:history="1">
        <w:r w:rsidR="0061621C">
          <w:rPr>
            <w:rStyle w:val="Hyperlink"/>
          </w:rPr>
          <w:t>zu</w:t>
        </w:r>
        <w:bookmarkStart w:id="0" w:name="_Hlt514570243"/>
        <w:r w:rsidR="0061621C">
          <w:rPr>
            <w:rStyle w:val="Hyperlink"/>
          </w:rPr>
          <w:t>r</w:t>
        </w:r>
        <w:bookmarkStart w:id="1" w:name="_Hlt34976416"/>
        <w:bookmarkEnd w:id="0"/>
        <w:r w:rsidR="0061621C">
          <w:rPr>
            <w:rStyle w:val="Hyperlink"/>
          </w:rPr>
          <w:t>ü</w:t>
        </w:r>
        <w:bookmarkStart w:id="2" w:name="_Hlt88117309"/>
        <w:bookmarkEnd w:id="1"/>
        <w:r w:rsidR="0061621C">
          <w:rPr>
            <w:rStyle w:val="Hyperlink"/>
          </w:rPr>
          <w:t>c</w:t>
        </w:r>
        <w:bookmarkStart w:id="3" w:name="_Hlt98398293"/>
        <w:bookmarkEnd w:id="2"/>
        <w:r w:rsidR="0061621C">
          <w:rPr>
            <w:rStyle w:val="Hyperlink"/>
          </w:rPr>
          <w:t>k</w:t>
        </w:r>
        <w:bookmarkStart w:id="4" w:name="_Hlt451416"/>
        <w:bookmarkStart w:id="5" w:name="_Hlt451304"/>
        <w:bookmarkEnd w:id="3"/>
        <w:bookmarkEnd w:id="4"/>
        <w:r w:rsidR="0061621C">
          <w:rPr>
            <w:rStyle w:val="Hyperlink"/>
          </w:rPr>
          <w:t xml:space="preserve"> </w:t>
        </w:r>
        <w:bookmarkStart w:id="6" w:name="_Hlt34976330"/>
        <w:bookmarkEnd w:id="5"/>
        <w:r w:rsidR="0061621C">
          <w:rPr>
            <w:rStyle w:val="Hyperlink"/>
          </w:rPr>
          <w:t>z</w:t>
        </w:r>
        <w:bookmarkStart w:id="7" w:name="_Hlt36335952"/>
        <w:bookmarkEnd w:id="6"/>
        <w:r w:rsidR="0061621C">
          <w:rPr>
            <w:rStyle w:val="Hyperlink"/>
          </w:rPr>
          <w:t>u</w:t>
        </w:r>
        <w:bookmarkStart w:id="8" w:name="_Hlt231721471"/>
        <w:bookmarkEnd w:id="7"/>
        <w:r w:rsidR="0061621C">
          <w:rPr>
            <w:rStyle w:val="Hyperlink"/>
          </w:rPr>
          <w:t>r</w:t>
        </w:r>
        <w:bookmarkEnd w:id="8"/>
        <w:r w:rsidR="0061621C">
          <w:rPr>
            <w:rStyle w:val="Hyperlink"/>
          </w:rPr>
          <w:t xml:space="preserve"> </w:t>
        </w:r>
        <w:bookmarkStart w:id="9" w:name="_Hlt514570200"/>
        <w:r w:rsidR="0061621C">
          <w:rPr>
            <w:rStyle w:val="Hyperlink"/>
          </w:rPr>
          <w:t>S</w:t>
        </w:r>
        <w:bookmarkStart w:id="10" w:name="_Hlt101847728"/>
        <w:bookmarkEnd w:id="9"/>
        <w:r w:rsidR="0061621C">
          <w:rPr>
            <w:rStyle w:val="Hyperlink"/>
          </w:rPr>
          <w:t>t</w:t>
        </w:r>
        <w:bookmarkStart w:id="11" w:name="_Hlt525564258"/>
        <w:bookmarkEnd w:id="10"/>
        <w:r w:rsidR="0061621C">
          <w:rPr>
            <w:rStyle w:val="Hyperlink"/>
          </w:rPr>
          <w:t>a</w:t>
        </w:r>
        <w:bookmarkStart w:id="12" w:name="_Hlt40536368"/>
        <w:bookmarkEnd w:id="11"/>
        <w:r w:rsidR="0061621C">
          <w:rPr>
            <w:rStyle w:val="Hyperlink"/>
          </w:rPr>
          <w:t>r</w:t>
        </w:r>
        <w:bookmarkEnd w:id="12"/>
        <w:r w:rsidR="0061621C">
          <w:rPr>
            <w:rStyle w:val="Hyperlink"/>
          </w:rPr>
          <w:t>tseite</w:t>
        </w:r>
      </w:hyperlink>
    </w:p>
    <w:p w:rsidR="00036AAA" w:rsidRDefault="00036AAA" w:rsidP="00036AAA">
      <w:pPr>
        <w:rPr>
          <w:rFonts w:ascii="Comic Sans MS" w:hAnsi="Comic Sans MS"/>
          <w:color w:val="FF0000"/>
          <w:sz w:val="28"/>
          <w:u w:val="single"/>
        </w:rPr>
      </w:pPr>
    </w:p>
    <w:p w:rsidR="00601C51" w:rsidRDefault="00036AAA" w:rsidP="006C366F">
      <w:r>
        <w:t>Die Dateien enthalten alle Physikaufgaben, die sich bei mir im Laufe der  Jahre in der praktischen Arbeit als Lehrer für Physik und Astronomie angesammelt haben.</w:t>
      </w:r>
    </w:p>
    <w:p w:rsidR="005D43EB" w:rsidRDefault="005D43EB" w:rsidP="006C366F">
      <w:r>
        <w:t>Man beachte, dass ein Teil der Aufgabenstellungen über 2</w:t>
      </w:r>
      <w:r w:rsidR="006A69F4">
        <w:t>5</w:t>
      </w:r>
      <w:r>
        <w:t xml:space="preserve"> Jahre alt sind. Das betrifft die Aufgaben mit niedrigen Nummern. Je höher die Nummer, umso "moderner" ist die Aufgabe!</w:t>
      </w:r>
    </w:p>
    <w:p w:rsidR="00036AAA" w:rsidRDefault="00036AAA" w:rsidP="006C366F">
      <w:r>
        <w:t xml:space="preserve"> </w:t>
      </w:r>
    </w:p>
    <w:p w:rsidR="00036AAA" w:rsidRDefault="00036AAA" w:rsidP="006C366F">
      <w:r>
        <w:t>Aufbau der Dateien:</w:t>
      </w:r>
    </w:p>
    <w:p w:rsidR="00036AAA" w:rsidRDefault="00036AAA" w:rsidP="006C366F">
      <w:r>
        <w:t>Die Aufgaben sind in den Texten Astro.doc</w:t>
      </w:r>
      <w:r w:rsidR="009A32AE">
        <w:t>x</w:t>
      </w:r>
      <w:r>
        <w:t>, Atomphys.doc</w:t>
      </w:r>
      <w:r w:rsidR="009A32AE">
        <w:t>x</w:t>
      </w:r>
      <w:r>
        <w:t xml:space="preserve"> usw. enthalten. Ursprünglich waren sie fortlaufend </w:t>
      </w:r>
      <w:r w:rsidR="00C46AD4">
        <w:t>nummeriert</w:t>
      </w:r>
      <w:r>
        <w:t xml:space="preserve"> und wurden entsprechend ihrer Entstehung hinten angehängt. Später erfolgte eine Ordnung nach Themen, die alte </w:t>
      </w:r>
      <w:r w:rsidR="00C46AD4">
        <w:t>Nummerierung</w:t>
      </w:r>
      <w:r>
        <w:t xml:space="preserve"> wurde aber beibehalten.</w:t>
      </w:r>
    </w:p>
    <w:p w:rsidR="00036AAA" w:rsidRDefault="00036AAA" w:rsidP="006C366F">
      <w:r>
        <w:t xml:space="preserve">Von </w:t>
      </w:r>
      <w:r w:rsidR="0062212C">
        <w:t>jeder</w:t>
      </w:r>
      <w:r>
        <w:t xml:space="preserve"> Aufgabe gelangt man über den Link, der an der Nummer der Aufgabe hängt, in die Lösungsdatei. Zu jeder Aufgabendatei gehört eine Lösungsdatei: mechanik.doc</w:t>
      </w:r>
      <w:r w:rsidR="009A32AE">
        <w:t>x</w:t>
      </w:r>
      <w:r>
        <w:t xml:space="preserve"> -&gt; lsgmech.doc</w:t>
      </w:r>
      <w:r w:rsidR="009A32AE">
        <w:t>x</w:t>
      </w:r>
      <w:r>
        <w:t xml:space="preserve"> usw. </w:t>
      </w:r>
    </w:p>
    <w:p w:rsidR="00036AAA" w:rsidRDefault="00036AAA" w:rsidP="006C366F"/>
    <w:p w:rsidR="00036AAA" w:rsidRDefault="00036AAA" w:rsidP="006C366F">
      <w:r>
        <w:t xml:space="preserve">Hinter den meisten Aufgabe stehen Punkte: </w:t>
      </w:r>
      <w:r>
        <w:sym w:font="Symbol" w:char="F02A"/>
      </w:r>
      <w:proofErr w:type="gramStart"/>
      <w:r>
        <w:t xml:space="preserve">, </w:t>
      </w:r>
      <w:proofErr w:type="gramEnd"/>
      <w:r>
        <w:sym w:font="Symbol" w:char="F02A"/>
      </w:r>
      <w:r>
        <w:sym w:font="Symbol" w:char="F02A"/>
      </w:r>
      <w:r>
        <w:t xml:space="preserve">, </w:t>
      </w:r>
      <w:r>
        <w:sym w:font="Symbol" w:char="F02A"/>
      </w:r>
      <w:r>
        <w:sym w:font="Symbol" w:char="F02A"/>
      </w:r>
      <w:r>
        <w:sym w:font="Symbol" w:char="F02A"/>
      </w:r>
      <w:r>
        <w:t xml:space="preserve"> oder </w:t>
      </w:r>
      <w:r>
        <w:sym w:font="Symbol" w:char="F02A"/>
      </w:r>
      <w:r>
        <w:sym w:font="Symbol" w:char="F02A"/>
      </w:r>
      <w:r>
        <w:sym w:font="Symbol" w:char="F02A"/>
      </w:r>
      <w:r>
        <w:sym w:font="Symbol" w:char="F02A"/>
      </w:r>
      <w:r>
        <w:t>. Sie sollen einen Hinweis auf die Schwierigkeit der Aufgabe geben. Diese Angaben sind aber völlig unverbindlich und müssen unter Berücksichtigung aller äußeren Bedingungen gesehen werden.</w:t>
      </w:r>
      <w:r>
        <w:br/>
      </w:r>
      <w:r>
        <w:br/>
        <w:t xml:space="preserve">Zu einem Teil der Aufgaben gibt es vollständige, kommentierte Lösungen. Diese Aufgaben sind mit einem </w:t>
      </w:r>
      <w:r>
        <w:rPr>
          <w:color w:val="FF0000"/>
          <w:sz w:val="36"/>
        </w:rPr>
        <w:sym w:font="Symbol" w:char="F02A"/>
      </w:r>
      <w:r>
        <w:rPr>
          <w:color w:val="FF0000"/>
          <w:sz w:val="36"/>
        </w:rPr>
        <w:t xml:space="preserve"> </w:t>
      </w:r>
      <w:r>
        <w:t>gekennzeichnet.</w:t>
      </w:r>
    </w:p>
    <w:p w:rsidR="00036AAA" w:rsidRDefault="00036AAA" w:rsidP="006C366F"/>
    <w:p w:rsidR="00036AAA" w:rsidRDefault="00036AAA" w:rsidP="006C366F">
      <w:r w:rsidRPr="006745AB">
        <w:rPr>
          <w:i/>
        </w:rPr>
        <w:t>Quellen:</w:t>
      </w:r>
      <w:r>
        <w:t xml:space="preserve"> Die Quellen der Aufgabentexte lassen sich nicht mehr angeben. Ein Teil ist aus Physiklehrbüchern, ein</w:t>
      </w:r>
      <w:r w:rsidR="006C366F">
        <w:t>en großen</w:t>
      </w:r>
      <w:r>
        <w:t xml:space="preserve"> Teil bekomme ich von Schülern per </w:t>
      </w:r>
      <w:r w:rsidR="00C46AD4">
        <w:t>E-Mail</w:t>
      </w:r>
      <w:r>
        <w:t xml:space="preserve"> zugeschickt, den Rest habe ich mir selbst ausgedacht. </w:t>
      </w:r>
      <w:r>
        <w:br/>
        <w:t xml:space="preserve">Falls mit einer Aufgabe Urheberrechte verletzt werde, bitte ich, mir das mitzuteilen.  </w:t>
      </w:r>
      <w:r>
        <w:br/>
        <w:t>Die Lösungen sind alle von mir selbst erarbeitet worden. Das trifft auch auf sämtliche in Corel-Draw gezeichneten Bilder zu.</w:t>
      </w:r>
    </w:p>
    <w:p w:rsidR="00036AAA" w:rsidRDefault="00036AAA" w:rsidP="006C366F"/>
    <w:p w:rsidR="00036AAA" w:rsidRDefault="0062212C" w:rsidP="006C366F">
      <w:r>
        <w:rPr>
          <w:color w:val="FF0000"/>
        </w:rPr>
        <w:t>Anpassungen von WORD zum vernünftigen Arbeiten mit der Sammlung</w:t>
      </w:r>
    </w:p>
    <w:p w:rsidR="00A808C7" w:rsidRDefault="00A808C7" w:rsidP="006C366F">
      <w:pPr>
        <w:rPr>
          <w:b/>
        </w:rPr>
      </w:pPr>
    </w:p>
    <w:p w:rsidR="00174962" w:rsidRDefault="00036AAA" w:rsidP="006C366F">
      <w:r w:rsidRPr="00535E4E">
        <w:rPr>
          <w:b/>
        </w:rPr>
        <w:t>1.</w:t>
      </w:r>
      <w:r>
        <w:t xml:space="preserve"> Zum Verfolgen eines Link muss immer die STRG-Taste gedrückt werden. </w:t>
      </w:r>
      <w:r>
        <w:br/>
        <w:t xml:space="preserve">Ausschalten: </w:t>
      </w:r>
    </w:p>
    <w:p w:rsidR="00535E4E" w:rsidRDefault="00535E4E" w:rsidP="006C366F"/>
    <w:p w:rsidR="00036AAA" w:rsidRDefault="00036AAA" w:rsidP="006C366F">
      <w:r>
        <w:t>EXTRAS -&gt; OPTIONEN -&gt; BEARBEITEN</w:t>
      </w:r>
    </w:p>
    <w:p w:rsidR="00535E4E" w:rsidRDefault="00535E4E" w:rsidP="006C366F"/>
    <w:p w:rsidR="00535E4E" w:rsidRDefault="00535E4E" w:rsidP="006C366F">
      <w:r>
        <w:t>oder</w:t>
      </w:r>
    </w:p>
    <w:p w:rsidR="00535E4E" w:rsidRDefault="00535E4E" w:rsidP="006C366F"/>
    <w:p w:rsidR="00535E4E" w:rsidRDefault="00535E4E" w:rsidP="006C366F">
      <w:r>
        <w:t>DATEI -&gt; OPTIONEN -&gt; ERWEITERT</w:t>
      </w:r>
    </w:p>
    <w:p w:rsidR="00535E4E" w:rsidRDefault="00535E4E" w:rsidP="006C366F"/>
    <w:p w:rsidR="00036AAA" w:rsidRDefault="00036AAA" w:rsidP="006C366F">
      <w:r>
        <w:t xml:space="preserve">Das Häkchen bei „STRG+Klicken zum Verfolgen eines Hyperlinks“ muss raus. </w:t>
      </w:r>
    </w:p>
    <w:p w:rsidR="00036AAA" w:rsidRDefault="00036AAA" w:rsidP="006C366F">
      <w:r>
        <w:t>Danach reicht ein einfacher Klick.</w:t>
      </w:r>
    </w:p>
    <w:p w:rsidR="00036AAA" w:rsidRDefault="00036AAA" w:rsidP="006C366F"/>
    <w:p w:rsidR="00036AAA" w:rsidRDefault="009A32AE" w:rsidP="006C366F">
      <w:r>
        <w:rPr>
          <w:b/>
        </w:rPr>
        <w:t>2</w:t>
      </w:r>
      <w:r w:rsidR="00A808C7" w:rsidRPr="003B5D9C">
        <w:rPr>
          <w:b/>
        </w:rPr>
        <w:t>.</w:t>
      </w:r>
      <w:r w:rsidR="00A808C7">
        <w:t xml:space="preserve"> In älteren WORD-Versionen erscheint die Web-</w:t>
      </w:r>
      <w:r w:rsidR="00983CDA">
        <w:t xml:space="preserve">Menüleiste automatisch zum Navigieren ähnlich wie auf einer Internetseite. In neueren WORD-Versionen </w:t>
      </w:r>
      <w:r w:rsidR="0062212C">
        <w:t>sollte</w:t>
      </w:r>
      <w:r w:rsidR="00983CDA">
        <w:t xml:space="preserve"> man die Navigationsknöpfe nachträglich sichtbar machen:</w:t>
      </w:r>
    </w:p>
    <w:p w:rsidR="00983CDA" w:rsidRDefault="00983CDA" w:rsidP="006C366F">
      <w:r>
        <w:t>DATEI -&gt; OPTIONEN -&gt; MENÜBAND ANPASSEN</w:t>
      </w:r>
    </w:p>
    <w:p w:rsidR="00983CDA" w:rsidRDefault="00983CDA" w:rsidP="006C366F">
      <w:r>
        <w:t>In der Hauptregisterkarte START habe ich eine neue Gruppe erstellt, diese in NAVIGATION umbenannt und die „Nicht im Menüband enthaltenen Befehle“</w:t>
      </w:r>
    </w:p>
    <w:p w:rsidR="00983CDA" w:rsidRDefault="00983CDA" w:rsidP="006C366F">
      <w:r>
        <w:t>VORWÄRTS (WebGoForward) und ZURÜCK (</w:t>
      </w:r>
      <w:proofErr w:type="spellStart"/>
      <w:r>
        <w:t>WebGoBack</w:t>
      </w:r>
      <w:proofErr w:type="spellEnd"/>
      <w:r>
        <w:t>) eingefügt.</w:t>
      </w:r>
    </w:p>
    <w:p w:rsidR="006471C3" w:rsidRDefault="006471C3" w:rsidP="006C366F"/>
    <w:p w:rsidR="006471C3" w:rsidRDefault="00DE2FCD" w:rsidP="006C366F">
      <w:r>
        <w:rPr>
          <w:noProof/>
        </w:rPr>
        <w:drawing>
          <wp:inline distT="0" distB="0" distL="0" distR="0">
            <wp:extent cx="6296025" cy="3381375"/>
            <wp:effectExtent l="0" t="0" r="85725" b="85725"/>
            <wp:docPr id="1" name="Bild 1" descr="st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tar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02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107763" dir="2700000" algn="ctr" rotWithShape="0">
                        <a:srgbClr val="808080">
                          <a:alpha val="5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471C3" w:rsidRDefault="006471C3" w:rsidP="006C366F"/>
    <w:p w:rsidR="006471C3" w:rsidRDefault="006471C3" w:rsidP="006C366F"/>
    <w:p w:rsidR="00036AAA" w:rsidRDefault="00036AAA" w:rsidP="006C366F"/>
    <w:p w:rsidR="00036AAA" w:rsidRDefault="00036AAA" w:rsidP="006C366F">
      <w:r>
        <w:t xml:space="preserve">Eilenburg, am </w:t>
      </w:r>
      <w:r w:rsidR="00E15383">
        <w:t>22</w:t>
      </w:r>
      <w:r>
        <w:t>.</w:t>
      </w:r>
      <w:r w:rsidR="006A69F4">
        <w:t>2</w:t>
      </w:r>
      <w:r w:rsidR="006C366F">
        <w:t>.</w:t>
      </w:r>
      <w:r>
        <w:t>20</w:t>
      </w:r>
      <w:r w:rsidR="007D714A">
        <w:t>2</w:t>
      </w:r>
      <w:r w:rsidR="00E15383">
        <w:t>3</w:t>
      </w:r>
      <w:bookmarkStart w:id="13" w:name="_GoBack"/>
      <w:bookmarkEnd w:id="13"/>
    </w:p>
    <w:p w:rsidR="00036AAA" w:rsidRDefault="00036AAA" w:rsidP="006C366F">
      <w:r>
        <w:t>Karsten Beuche</w:t>
      </w:r>
    </w:p>
    <w:p w:rsidR="00964BD4" w:rsidRPr="00A117BC" w:rsidRDefault="00964BD4" w:rsidP="006C366F"/>
    <w:sectPr w:rsidR="00964BD4" w:rsidRPr="00A117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701" w:right="851" w:bottom="1701" w:left="1134" w:header="720" w:footer="124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6BD" w:rsidRDefault="001516BD">
      <w:r>
        <w:separator/>
      </w:r>
    </w:p>
    <w:p w:rsidR="001516BD" w:rsidRDefault="001516BD"/>
  </w:endnote>
  <w:endnote w:type="continuationSeparator" w:id="0">
    <w:p w:rsidR="001516BD" w:rsidRDefault="001516BD">
      <w:r>
        <w:continuationSeparator/>
      </w:r>
    </w:p>
    <w:p w:rsidR="001516BD" w:rsidRDefault="001516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que Extend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C7" w:rsidRDefault="00A808C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C7" w:rsidRPr="00535E4E" w:rsidRDefault="00A808C7" w:rsidP="00535E4E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C7" w:rsidRDefault="00A808C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6BD" w:rsidRDefault="001516BD">
      <w:r>
        <w:separator/>
      </w:r>
    </w:p>
    <w:p w:rsidR="001516BD" w:rsidRDefault="001516BD"/>
  </w:footnote>
  <w:footnote w:type="continuationSeparator" w:id="0">
    <w:p w:rsidR="001516BD" w:rsidRDefault="001516BD">
      <w:r>
        <w:continuationSeparator/>
      </w:r>
    </w:p>
    <w:p w:rsidR="001516BD" w:rsidRDefault="001516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C7" w:rsidRDefault="00A808C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C7" w:rsidRPr="00535E4E" w:rsidRDefault="00A808C7" w:rsidP="00535E4E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08C7" w:rsidRDefault="00A808C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81F4F0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F0ED6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94785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6E522A"/>
    <w:multiLevelType w:val="hybridMultilevel"/>
    <w:tmpl w:val="988256F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B43F8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34C0EEF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5993CEB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19436727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13F7FD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EC328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3AF33AA6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3BF15554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3D9077D2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0FC54E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666B1A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6E86751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4C35495F"/>
    <w:multiLevelType w:val="hybridMultilevel"/>
    <w:tmpl w:val="EB52566E"/>
    <w:lvl w:ilvl="0" w:tplc="0407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7" w15:restartNumberingAfterBreak="0">
    <w:nsid w:val="4E8D3592"/>
    <w:multiLevelType w:val="multilevel"/>
    <w:tmpl w:val="BC769304"/>
    <w:lvl w:ilvl="0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4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5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6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7">
      <w:start w:val="1"/>
      <w:numFmt w:val="bullet"/>
      <w:lvlText w:val=""/>
      <w:lvlJc w:val="left"/>
      <w:pPr>
        <w:tabs>
          <w:tab w:val="num" w:pos="0"/>
        </w:tabs>
        <w:ind w:left="360"/>
      </w:pPr>
    </w:lvl>
    <w:lvl w:ilvl="8">
      <w:start w:val="1"/>
      <w:numFmt w:val="bullet"/>
      <w:lvlText w:val=""/>
      <w:lvlJc w:val="left"/>
      <w:pPr>
        <w:tabs>
          <w:tab w:val="num" w:pos="0"/>
        </w:tabs>
        <w:ind w:left="360"/>
      </w:pPr>
    </w:lvl>
  </w:abstractNum>
  <w:abstractNum w:abstractNumId="18" w15:restartNumberingAfterBreak="0">
    <w:nsid w:val="4F6060E7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50F7619D"/>
    <w:multiLevelType w:val="multilevel"/>
    <w:tmpl w:val="E1E81E98"/>
    <w:lvl w:ilvl="0">
      <w:start w:val="1"/>
      <w:numFmt w:val="lowerLetter"/>
      <w:pStyle w:val="Aufzhlungszeichen2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562AE9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1607436"/>
    <w:multiLevelType w:val="multilevel"/>
    <w:tmpl w:val="4B0EEBA8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2D3162"/>
    <w:multiLevelType w:val="singleLevel"/>
    <w:tmpl w:val="BFEEA830"/>
    <w:lvl w:ilvl="0">
      <w:start w:val="1"/>
      <w:numFmt w:val="bullet"/>
      <w:pStyle w:val="Aufzhlungszeichen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66FD53F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C0F2C1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7E3C04C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FD677E0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2"/>
  </w:num>
  <w:num w:numId="3">
    <w:abstractNumId w:val="0"/>
  </w:num>
  <w:num w:numId="4">
    <w:abstractNumId w:val="19"/>
  </w:num>
  <w:num w:numId="5">
    <w:abstractNumId w:val="22"/>
  </w:num>
  <w:num w:numId="6">
    <w:abstractNumId w:val="19"/>
  </w:num>
  <w:num w:numId="7">
    <w:abstractNumId w:val="10"/>
  </w:num>
  <w:num w:numId="8">
    <w:abstractNumId w:val="11"/>
  </w:num>
  <w:num w:numId="9">
    <w:abstractNumId w:val="18"/>
  </w:num>
  <w:num w:numId="10">
    <w:abstractNumId w:val="9"/>
  </w:num>
  <w:num w:numId="11">
    <w:abstractNumId w:val="6"/>
  </w:num>
  <w:num w:numId="12">
    <w:abstractNumId w:val="15"/>
  </w:num>
  <w:num w:numId="13">
    <w:abstractNumId w:val="17"/>
  </w:num>
  <w:num w:numId="14">
    <w:abstractNumId w:val="21"/>
  </w:num>
  <w:num w:numId="15">
    <w:abstractNumId w:val="14"/>
  </w:num>
  <w:num w:numId="16">
    <w:abstractNumId w:val="2"/>
  </w:num>
  <w:num w:numId="17">
    <w:abstractNumId w:val="25"/>
  </w:num>
  <w:num w:numId="18">
    <w:abstractNumId w:val="23"/>
  </w:num>
  <w:num w:numId="19">
    <w:abstractNumId w:val="13"/>
  </w:num>
  <w:num w:numId="20">
    <w:abstractNumId w:val="4"/>
  </w:num>
  <w:num w:numId="21">
    <w:abstractNumId w:val="8"/>
  </w:num>
  <w:num w:numId="22">
    <w:abstractNumId w:val="12"/>
  </w:num>
  <w:num w:numId="23">
    <w:abstractNumId w:val="7"/>
  </w:num>
  <w:num w:numId="24">
    <w:abstractNumId w:val="26"/>
  </w:num>
  <w:num w:numId="25">
    <w:abstractNumId w:val="5"/>
  </w:num>
  <w:num w:numId="26">
    <w:abstractNumId w:val="24"/>
  </w:num>
  <w:num w:numId="27">
    <w:abstractNumId w:val="20"/>
  </w:num>
  <w:num w:numId="28">
    <w:abstractNumId w:val="3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AAA"/>
    <w:rsid w:val="00005880"/>
    <w:rsid w:val="00036AAA"/>
    <w:rsid w:val="00044767"/>
    <w:rsid w:val="00096AB2"/>
    <w:rsid w:val="000E2DD6"/>
    <w:rsid w:val="000F44EC"/>
    <w:rsid w:val="00121C35"/>
    <w:rsid w:val="001223AF"/>
    <w:rsid w:val="0013015D"/>
    <w:rsid w:val="001516BD"/>
    <w:rsid w:val="00170126"/>
    <w:rsid w:val="00174962"/>
    <w:rsid w:val="001C46EE"/>
    <w:rsid w:val="001E3D9B"/>
    <w:rsid w:val="001F5E7B"/>
    <w:rsid w:val="00210A4B"/>
    <w:rsid w:val="00216312"/>
    <w:rsid w:val="00227470"/>
    <w:rsid w:val="00246A55"/>
    <w:rsid w:val="002519B1"/>
    <w:rsid w:val="00280F0A"/>
    <w:rsid w:val="00287677"/>
    <w:rsid w:val="002933DE"/>
    <w:rsid w:val="002C1070"/>
    <w:rsid w:val="002D0AAC"/>
    <w:rsid w:val="002F208E"/>
    <w:rsid w:val="00300670"/>
    <w:rsid w:val="0032129B"/>
    <w:rsid w:val="003A23E8"/>
    <w:rsid w:val="003A3C54"/>
    <w:rsid w:val="003B5D9C"/>
    <w:rsid w:val="003B7079"/>
    <w:rsid w:val="003B7349"/>
    <w:rsid w:val="003F1417"/>
    <w:rsid w:val="003F272E"/>
    <w:rsid w:val="0040232B"/>
    <w:rsid w:val="0041578D"/>
    <w:rsid w:val="004456F9"/>
    <w:rsid w:val="00453A8C"/>
    <w:rsid w:val="004809B6"/>
    <w:rsid w:val="004A5ABB"/>
    <w:rsid w:val="00535E4E"/>
    <w:rsid w:val="005615F1"/>
    <w:rsid w:val="005668DB"/>
    <w:rsid w:val="005A6F75"/>
    <w:rsid w:val="005B105A"/>
    <w:rsid w:val="005D43EB"/>
    <w:rsid w:val="005E1E34"/>
    <w:rsid w:val="00601C51"/>
    <w:rsid w:val="0061621C"/>
    <w:rsid w:val="0062212C"/>
    <w:rsid w:val="006471C3"/>
    <w:rsid w:val="006A079D"/>
    <w:rsid w:val="006A14A3"/>
    <w:rsid w:val="006A69F4"/>
    <w:rsid w:val="006C366F"/>
    <w:rsid w:val="00700E2B"/>
    <w:rsid w:val="00711A86"/>
    <w:rsid w:val="00751C77"/>
    <w:rsid w:val="007723A5"/>
    <w:rsid w:val="00776A96"/>
    <w:rsid w:val="00790577"/>
    <w:rsid w:val="007A3824"/>
    <w:rsid w:val="007D1836"/>
    <w:rsid w:val="007D714A"/>
    <w:rsid w:val="007F671A"/>
    <w:rsid w:val="00807A71"/>
    <w:rsid w:val="00860806"/>
    <w:rsid w:val="008E7437"/>
    <w:rsid w:val="00902AE4"/>
    <w:rsid w:val="009247AC"/>
    <w:rsid w:val="00926A72"/>
    <w:rsid w:val="00935418"/>
    <w:rsid w:val="00964BD4"/>
    <w:rsid w:val="00983CDA"/>
    <w:rsid w:val="009A32AE"/>
    <w:rsid w:val="009A4EC1"/>
    <w:rsid w:val="009D5818"/>
    <w:rsid w:val="00A117BC"/>
    <w:rsid w:val="00A32A20"/>
    <w:rsid w:val="00A73E09"/>
    <w:rsid w:val="00A808C7"/>
    <w:rsid w:val="00AB3C46"/>
    <w:rsid w:val="00AC2081"/>
    <w:rsid w:val="00AF3B43"/>
    <w:rsid w:val="00AF57E6"/>
    <w:rsid w:val="00B87FD6"/>
    <w:rsid w:val="00BA3290"/>
    <w:rsid w:val="00BB6EF1"/>
    <w:rsid w:val="00C07553"/>
    <w:rsid w:val="00C16DE5"/>
    <w:rsid w:val="00C46AD4"/>
    <w:rsid w:val="00C62C4A"/>
    <w:rsid w:val="00C9291A"/>
    <w:rsid w:val="00CB3F6E"/>
    <w:rsid w:val="00D133FA"/>
    <w:rsid w:val="00D307F0"/>
    <w:rsid w:val="00D57321"/>
    <w:rsid w:val="00DA3985"/>
    <w:rsid w:val="00DA60E0"/>
    <w:rsid w:val="00DC3ADA"/>
    <w:rsid w:val="00DE2FCD"/>
    <w:rsid w:val="00DF244A"/>
    <w:rsid w:val="00E15383"/>
    <w:rsid w:val="00E72F45"/>
    <w:rsid w:val="00E86C47"/>
    <w:rsid w:val="00EA3B27"/>
    <w:rsid w:val="00EC4B4C"/>
    <w:rsid w:val="00ED6E28"/>
    <w:rsid w:val="00EF7882"/>
    <w:rsid w:val="00F57B0D"/>
    <w:rsid w:val="00F81212"/>
    <w:rsid w:val="00F9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E7437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b/>
      <w:kern w:val="32"/>
      <w:sz w:val="32"/>
    </w:rPr>
  </w:style>
  <w:style w:type="paragraph" w:styleId="berschrift2">
    <w:name w:val="heading 2"/>
    <w:basedOn w:val="Standard"/>
    <w:next w:val="Standard"/>
    <w:link w:val="berschrift2Zchn"/>
    <w:autoRedefine/>
    <w:qFormat/>
    <w:rsid w:val="00044767"/>
    <w:pPr>
      <w:keepNext/>
      <w:ind w:left="284" w:hanging="284"/>
      <w:jc w:val="center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qFormat/>
    <w:rsid w:val="001F5E7B"/>
    <w:pPr>
      <w:keepNext/>
      <w:spacing w:before="240" w:after="60"/>
      <w:outlineLvl w:val="2"/>
    </w:pPr>
    <w:rPr>
      <w:b/>
      <w:sz w:val="28"/>
      <w:u w:val="single"/>
    </w:rPr>
  </w:style>
  <w:style w:type="paragraph" w:styleId="berschrift4">
    <w:name w:val="heading 4"/>
    <w:basedOn w:val="Standard"/>
    <w:next w:val="Standard"/>
    <w:qFormat/>
    <w:rsid w:val="001F5E7B"/>
    <w:pPr>
      <w:keepNext/>
      <w:spacing w:before="120" w:after="60"/>
      <w:jc w:val="center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autoRedefine/>
    <w:qFormat/>
    <w:rsid w:val="00044767"/>
    <w:pPr>
      <w:spacing w:before="12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color w:val="FF00FF"/>
      <w:sz w:val="28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b/>
      <w:color w:val="FF00FF"/>
      <w:sz w:val="24"/>
    </w:rPr>
  </w:style>
  <w:style w:type="paragraph" w:styleId="berschrift9">
    <w:name w:val="heading 9"/>
    <w:basedOn w:val="Standard"/>
    <w:next w:val="Standard"/>
    <w:qFormat/>
    <w:pPr>
      <w:keepNext/>
      <w:outlineLvl w:val="8"/>
    </w:pPr>
    <w:rPr>
      <w:color w:val="FF00FF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autoRedefine/>
    <w:pPr>
      <w:numPr>
        <w:numId w:val="5"/>
      </w:numPr>
    </w:pPr>
  </w:style>
  <w:style w:type="paragraph" w:styleId="Aufzhlungszeichen2">
    <w:name w:val="List Bullet 2"/>
    <w:basedOn w:val="Standard"/>
    <w:autoRedefine/>
    <w:pPr>
      <w:numPr>
        <w:numId w:val="6"/>
      </w:numPr>
      <w:tabs>
        <w:tab w:val="clear" w:pos="360"/>
        <w:tab w:val="num" w:pos="643"/>
      </w:tabs>
      <w:ind w:left="643"/>
    </w:pPr>
  </w:style>
  <w:style w:type="paragraph" w:styleId="Blocktext">
    <w:name w:val="Block Text"/>
    <w:basedOn w:val="Standard"/>
    <w:pPr>
      <w:widowControl w:val="0"/>
      <w:ind w:left="284" w:right="720" w:hanging="284"/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BesuchterHyperlink">
    <w:name w:val="FollowedHyperlink"/>
    <w:rPr>
      <w:rFonts w:ascii="Arial" w:hAnsi="Arial"/>
      <w:dstrike w:val="0"/>
      <w:color w:val="0000FF"/>
      <w:sz w:val="24"/>
      <w:u w:val="single"/>
      <w:vertAlign w:val="baseline"/>
    </w:rPr>
  </w:style>
  <w:style w:type="character" w:styleId="Hyperlink">
    <w:name w:val="Hyperlink"/>
    <w:rsid w:val="005A6F75"/>
    <w:rPr>
      <w:rFonts w:ascii="Arial" w:hAnsi="Arial"/>
      <w:color w:val="0000FF"/>
      <w:sz w:val="24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Liste">
    <w:name w:val="List"/>
    <w:basedOn w:val="Standard"/>
    <w:pPr>
      <w:ind w:left="283" w:hanging="283"/>
    </w:pPr>
  </w:style>
  <w:style w:type="paragraph" w:styleId="Liste2">
    <w:name w:val="List 2"/>
    <w:basedOn w:val="Standard"/>
    <w:pPr>
      <w:ind w:left="566" w:hanging="283"/>
    </w:pPr>
  </w:style>
  <w:style w:type="paragraph" w:styleId="Liste3">
    <w:name w:val="List 3"/>
    <w:basedOn w:val="Standard"/>
    <w:pPr>
      <w:ind w:left="849" w:hanging="283"/>
    </w:pPr>
  </w:style>
  <w:style w:type="paragraph" w:styleId="Liste4">
    <w:name w:val="List 4"/>
    <w:basedOn w:val="Standard"/>
    <w:pPr>
      <w:ind w:left="1132" w:hanging="283"/>
    </w:pPr>
  </w:style>
  <w:style w:type="paragraph" w:styleId="Liste5">
    <w:name w:val="List 5"/>
    <w:basedOn w:val="Standard"/>
    <w:pPr>
      <w:ind w:left="1415" w:hanging="283"/>
    </w:pPr>
  </w:style>
  <w:style w:type="paragraph" w:styleId="Listenfortsetzung">
    <w:name w:val="List Continue"/>
    <w:basedOn w:val="Standard"/>
    <w:pPr>
      <w:spacing w:after="120"/>
      <w:ind w:left="283"/>
    </w:pPr>
  </w:style>
  <w:style w:type="paragraph" w:styleId="Listenfortsetzung4">
    <w:name w:val="List Continue 4"/>
    <w:basedOn w:val="Standard"/>
    <w:pPr>
      <w:spacing w:after="120"/>
      <w:ind w:left="1132"/>
    </w:pPr>
  </w:style>
  <w:style w:type="paragraph" w:styleId="NurText">
    <w:name w:val="Plain Text"/>
    <w:basedOn w:val="Standard"/>
    <w:rPr>
      <w:rFonts w:ascii="Courier New" w:hAnsi="Courier New"/>
    </w:rPr>
  </w:style>
  <w:style w:type="paragraph" w:styleId="Textkrper">
    <w:name w:val="Body Text"/>
    <w:basedOn w:val="Standard"/>
    <w:pPr>
      <w:spacing w:after="120"/>
    </w:pPr>
  </w:style>
  <w:style w:type="paragraph" w:styleId="Textkrper-Zeileneinzug">
    <w:name w:val="Body Text Indent"/>
    <w:basedOn w:val="Standard"/>
    <w:pPr>
      <w:ind w:left="284"/>
    </w:pPr>
    <w:rPr>
      <w:rFonts w:ascii="Unique Extended" w:hAnsi="Unique Extended"/>
    </w:rPr>
  </w:style>
  <w:style w:type="paragraph" w:styleId="Titel">
    <w:name w:val="Title"/>
    <w:basedOn w:val="Standard"/>
    <w:qFormat/>
    <w:pPr>
      <w:jc w:val="center"/>
    </w:pPr>
    <w:rPr>
      <w:i/>
      <w:color w:val="FF00FF"/>
      <w:sz w:val="28"/>
      <w:u w:val="single"/>
    </w:rPr>
  </w:style>
  <w:style w:type="paragraph" w:customStyle="1" w:styleId="Aufgabe">
    <w:name w:val="Aufgabe"/>
    <w:basedOn w:val="Standard"/>
    <w:pPr>
      <w:ind w:left="567" w:right="567"/>
      <w:jc w:val="both"/>
    </w:pPr>
    <w:rPr>
      <w:rFonts w:ascii="New York" w:hAnsi="New York"/>
      <w:sz w:val="24"/>
    </w:rPr>
  </w:style>
  <w:style w:type="paragraph" w:customStyle="1" w:styleId="Text">
    <w:name w:val="Text"/>
    <w:basedOn w:val="Standard"/>
    <w:rPr>
      <w:rFonts w:ascii="Tms Rmn" w:hAnsi="Tms Rmn"/>
      <w:noProof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Caption">
    <w:name w:val="WW-Caption"/>
    <w:basedOn w:val="Standard"/>
    <w:next w:val="Standard"/>
    <w:pPr>
      <w:suppressAutoHyphens/>
      <w:spacing w:before="120" w:after="120"/>
    </w:pPr>
    <w:rPr>
      <w:b/>
    </w:rPr>
  </w:style>
  <w:style w:type="paragraph" w:customStyle="1" w:styleId="Vorgabetext">
    <w:name w:val="Vorgabetext"/>
    <w:basedOn w:val="Standard"/>
    <w:rPr>
      <w:rFonts w:ascii="Times New Roman" w:hAnsi="Times New Roman"/>
      <w:sz w:val="24"/>
    </w:rPr>
  </w:style>
  <w:style w:type="paragraph" w:styleId="Textkrper2">
    <w:name w:val="Body Text 2"/>
    <w:basedOn w:val="Standard"/>
    <w:rPr>
      <w:color w:val="000000"/>
    </w:rPr>
  </w:style>
  <w:style w:type="paragraph" w:customStyle="1" w:styleId="Default">
    <w:name w:val="Default"/>
    <w:rPr>
      <w:rFonts w:ascii="Arial" w:hAnsi="Arial"/>
      <w:snapToGrid w:val="0"/>
      <w:color w:val="000000"/>
      <w:sz w:val="24"/>
    </w:rPr>
  </w:style>
  <w:style w:type="paragraph" w:styleId="Textkrper3">
    <w:name w:val="Body Text 3"/>
    <w:basedOn w:val="Standard"/>
  </w:style>
  <w:style w:type="table" w:styleId="Tabellenraster">
    <w:name w:val="Table Grid"/>
    <w:basedOn w:val="NormaleTabelle"/>
    <w:rsid w:val="003B73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1">
    <w:name w:val="Formatvorlage1"/>
    <w:basedOn w:val="berschrift3"/>
    <w:rsid w:val="001F5E7B"/>
  </w:style>
  <w:style w:type="paragraph" w:customStyle="1" w:styleId="Formatvorlage2">
    <w:name w:val="Formatvorlage2"/>
    <w:basedOn w:val="berschrift4"/>
    <w:rsid w:val="001F5E7B"/>
  </w:style>
  <w:style w:type="character" w:customStyle="1" w:styleId="berschrift2Zchn">
    <w:name w:val="Überschrift 2 Zchn"/>
    <w:link w:val="berschrift2"/>
    <w:rsid w:val="00044767"/>
    <w:rPr>
      <w:rFonts w:ascii="Arial" w:hAnsi="Arial"/>
      <w:b/>
      <w:sz w:val="28"/>
      <w:lang w:val="de-DE" w:eastAsia="de-DE" w:bidi="ar-SA"/>
    </w:rPr>
  </w:style>
  <w:style w:type="paragraph" w:customStyle="1" w:styleId="Hyperlinkzentriert">
    <w:name w:val="Hyperlink_zentriert"/>
    <w:basedOn w:val="Standard"/>
    <w:autoRedefine/>
    <w:rsid w:val="0032129B"/>
    <w:pPr>
      <w:jc w:val="center"/>
    </w:pPr>
    <w:rPr>
      <w:color w:val="0000FF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index.docx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349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Links>
    <vt:vector size="6" baseType="variant">
      <vt:variant>
        <vt:i4>4849681</vt:i4>
      </vt:variant>
      <vt:variant>
        <vt:i4>0</vt:i4>
      </vt:variant>
      <vt:variant>
        <vt:i4>0</vt:i4>
      </vt:variant>
      <vt:variant>
        <vt:i4>5</vt:i4>
      </vt:variant>
      <vt:variant>
        <vt:lpwstr>index.doc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2020-03-03T17:06:00Z</dcterms:created>
  <dcterms:modified xsi:type="dcterms:W3CDTF">2023-02-22T09:03:00Z</dcterms:modified>
</cp:coreProperties>
</file>